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2D96" w:rsidRPr="00102D96" w:rsidRDefault="00102D96" w:rsidP="00102D96">
      <w:pPr>
        <w:spacing w:before="100" w:beforeAutospacing="1" w:after="100" w:afterAutospacing="1" w:line="240" w:lineRule="auto"/>
        <w:jc w:val="center"/>
        <w:outlineLvl w:val="0"/>
        <w:rPr>
          <w:rFonts w:ascii="Times New Roman" w:eastAsia="Times New Roman" w:hAnsi="Times New Roman" w:cs="Times New Roman"/>
          <w:b/>
          <w:bCs/>
          <w:kern w:val="36"/>
          <w:sz w:val="36"/>
          <w:szCs w:val="36"/>
          <w:lang w:eastAsia="ru-RU"/>
        </w:rPr>
      </w:pPr>
      <w:r w:rsidRPr="00102D96">
        <w:rPr>
          <w:rFonts w:ascii="Times New Roman" w:eastAsia="Times New Roman" w:hAnsi="Times New Roman" w:cs="Times New Roman"/>
          <w:b/>
          <w:bCs/>
          <w:kern w:val="36"/>
          <w:sz w:val="36"/>
          <w:szCs w:val="36"/>
          <w:lang w:eastAsia="ru-RU"/>
        </w:rPr>
        <w:t>Федеральный закон Российской Федерации от 19 июля 2009 г. N 199-ФЗ "О внесении изменений в Федеральный закон "О миграционном учете иностранных граждан и лиц без гражданства в Российской Федерации"</w:t>
      </w:r>
    </w:p>
    <w:p w:rsidR="00102D96" w:rsidRPr="00102D96" w:rsidRDefault="00102D96" w:rsidP="00102D96">
      <w:pPr>
        <w:spacing w:after="0" w:line="240" w:lineRule="auto"/>
        <w:rPr>
          <w:rFonts w:ascii="Times New Roman" w:eastAsia="Times New Roman" w:hAnsi="Times New Roman" w:cs="Times New Roman"/>
          <w:sz w:val="28"/>
          <w:szCs w:val="28"/>
          <w:lang w:eastAsia="ru-RU"/>
        </w:rPr>
      </w:pPr>
      <w:r w:rsidRPr="00102D96">
        <w:rPr>
          <w:rFonts w:ascii="Times New Roman" w:eastAsia="Times New Roman" w:hAnsi="Times New Roman" w:cs="Times New Roman"/>
          <w:sz w:val="28"/>
          <w:szCs w:val="28"/>
          <w:lang w:eastAsia="ru-RU"/>
        </w:rPr>
        <w:t xml:space="preserve">Вступает в силу 21 октября 2009 г. </w:t>
      </w:r>
    </w:p>
    <w:p w:rsidR="00102D96" w:rsidRPr="00102D96" w:rsidRDefault="00102D96" w:rsidP="00102D96">
      <w:pPr>
        <w:spacing w:before="100" w:beforeAutospacing="1" w:after="100" w:afterAutospacing="1" w:line="240" w:lineRule="auto"/>
        <w:rPr>
          <w:rFonts w:ascii="Times New Roman" w:eastAsia="Times New Roman" w:hAnsi="Times New Roman" w:cs="Times New Roman"/>
          <w:sz w:val="28"/>
          <w:szCs w:val="28"/>
          <w:lang w:eastAsia="ru-RU"/>
        </w:rPr>
      </w:pPr>
      <w:r w:rsidRPr="00102D96">
        <w:rPr>
          <w:rFonts w:ascii="Times New Roman" w:eastAsia="Times New Roman" w:hAnsi="Times New Roman" w:cs="Times New Roman"/>
          <w:b/>
          <w:bCs/>
          <w:sz w:val="28"/>
          <w:szCs w:val="28"/>
          <w:lang w:eastAsia="ru-RU"/>
        </w:rPr>
        <w:t>Принят Государственной Думой 24 июня 2009 года</w:t>
      </w:r>
    </w:p>
    <w:p w:rsidR="00102D96" w:rsidRPr="00102D96" w:rsidRDefault="00102D96" w:rsidP="00102D96">
      <w:pPr>
        <w:spacing w:before="100" w:beforeAutospacing="1" w:after="100" w:afterAutospacing="1" w:line="240" w:lineRule="auto"/>
        <w:rPr>
          <w:rFonts w:ascii="Times New Roman" w:eastAsia="Times New Roman" w:hAnsi="Times New Roman" w:cs="Times New Roman"/>
          <w:sz w:val="28"/>
          <w:szCs w:val="28"/>
          <w:lang w:eastAsia="ru-RU"/>
        </w:rPr>
      </w:pPr>
      <w:r w:rsidRPr="00102D96">
        <w:rPr>
          <w:rFonts w:ascii="Times New Roman" w:eastAsia="Times New Roman" w:hAnsi="Times New Roman" w:cs="Times New Roman"/>
          <w:b/>
          <w:bCs/>
          <w:sz w:val="28"/>
          <w:szCs w:val="28"/>
          <w:lang w:eastAsia="ru-RU"/>
        </w:rPr>
        <w:t>Одобрен Советом Федерации 7 июля 2009 года</w:t>
      </w:r>
    </w:p>
    <w:p w:rsidR="00102D96" w:rsidRPr="00102D96" w:rsidRDefault="00102D96" w:rsidP="00102D96">
      <w:pPr>
        <w:spacing w:before="100" w:beforeAutospacing="1" w:after="100" w:afterAutospacing="1" w:line="240" w:lineRule="auto"/>
        <w:rPr>
          <w:rFonts w:ascii="Times New Roman" w:eastAsia="Times New Roman" w:hAnsi="Times New Roman" w:cs="Times New Roman"/>
          <w:sz w:val="28"/>
          <w:szCs w:val="28"/>
          <w:lang w:eastAsia="ru-RU"/>
        </w:rPr>
      </w:pPr>
      <w:r w:rsidRPr="00102D96">
        <w:rPr>
          <w:rFonts w:ascii="Times New Roman" w:eastAsia="Times New Roman" w:hAnsi="Times New Roman" w:cs="Times New Roman"/>
          <w:b/>
          <w:bCs/>
          <w:sz w:val="28"/>
          <w:szCs w:val="28"/>
          <w:lang w:eastAsia="ru-RU"/>
        </w:rPr>
        <w:t>Статья 1</w:t>
      </w:r>
    </w:p>
    <w:p w:rsidR="00102D96" w:rsidRPr="00102D96" w:rsidRDefault="00102D96" w:rsidP="00102D96">
      <w:pPr>
        <w:spacing w:before="100" w:beforeAutospacing="1" w:after="100" w:afterAutospacing="1" w:line="240" w:lineRule="auto"/>
        <w:rPr>
          <w:rFonts w:ascii="Times New Roman" w:eastAsia="Times New Roman" w:hAnsi="Times New Roman" w:cs="Times New Roman"/>
          <w:sz w:val="28"/>
          <w:szCs w:val="28"/>
          <w:lang w:eastAsia="ru-RU"/>
        </w:rPr>
      </w:pPr>
      <w:r w:rsidRPr="00102D96">
        <w:rPr>
          <w:rFonts w:ascii="Times New Roman" w:eastAsia="Times New Roman" w:hAnsi="Times New Roman" w:cs="Times New Roman"/>
          <w:sz w:val="28"/>
          <w:szCs w:val="28"/>
          <w:lang w:eastAsia="ru-RU"/>
        </w:rPr>
        <w:t>Внести в Федеральный закон от 18 июля 2006 года N 109-ФЗ "О миграционном учете иностранных граждан и лиц без гражданства в Российской Федерации" (Собрание законодательства Российской Федерации, 2006, N 30, ст. 3285; 2007, N 49, ст. 6071; 2008, N 30, ст. 3589, 3616) следующие изменения:</w:t>
      </w:r>
    </w:p>
    <w:p w:rsidR="00102D96" w:rsidRPr="00102D96" w:rsidRDefault="00102D96" w:rsidP="00102D96">
      <w:pPr>
        <w:spacing w:before="100" w:beforeAutospacing="1" w:after="100" w:afterAutospacing="1" w:line="240" w:lineRule="auto"/>
        <w:rPr>
          <w:rFonts w:ascii="Times New Roman" w:eastAsia="Times New Roman" w:hAnsi="Times New Roman" w:cs="Times New Roman"/>
          <w:sz w:val="28"/>
          <w:szCs w:val="28"/>
          <w:lang w:eastAsia="ru-RU"/>
        </w:rPr>
      </w:pPr>
      <w:r w:rsidRPr="00102D96">
        <w:rPr>
          <w:rFonts w:ascii="Times New Roman" w:eastAsia="Times New Roman" w:hAnsi="Times New Roman" w:cs="Times New Roman"/>
          <w:sz w:val="28"/>
          <w:szCs w:val="28"/>
          <w:lang w:eastAsia="ru-RU"/>
        </w:rPr>
        <w:t>1) первое предложение части 2 статьи 14 дополнить словами "и зарегистрироваться по адресу указанного помещения в порядке и на условиях, которые установлены в соответствии с настоящим Федеральным законом";</w:t>
      </w:r>
    </w:p>
    <w:p w:rsidR="00102D96" w:rsidRPr="00102D96" w:rsidRDefault="00102D96" w:rsidP="00102D96">
      <w:pPr>
        <w:spacing w:before="100" w:beforeAutospacing="1" w:after="100" w:afterAutospacing="1" w:line="240" w:lineRule="auto"/>
        <w:rPr>
          <w:rFonts w:ascii="Times New Roman" w:eastAsia="Times New Roman" w:hAnsi="Times New Roman" w:cs="Times New Roman"/>
          <w:sz w:val="28"/>
          <w:szCs w:val="28"/>
          <w:lang w:eastAsia="ru-RU"/>
        </w:rPr>
      </w:pPr>
      <w:r w:rsidRPr="00102D96">
        <w:rPr>
          <w:rFonts w:ascii="Times New Roman" w:eastAsia="Times New Roman" w:hAnsi="Times New Roman" w:cs="Times New Roman"/>
          <w:sz w:val="28"/>
          <w:szCs w:val="28"/>
          <w:lang w:eastAsia="ru-RU"/>
        </w:rPr>
        <w:t>2) статью 16 изложить в следующей редакции:</w:t>
      </w:r>
    </w:p>
    <w:p w:rsidR="00102D96" w:rsidRPr="00102D96" w:rsidRDefault="00102D96" w:rsidP="00102D96">
      <w:pPr>
        <w:spacing w:before="100" w:beforeAutospacing="1" w:after="100" w:afterAutospacing="1" w:line="240" w:lineRule="auto"/>
        <w:rPr>
          <w:rFonts w:ascii="Times New Roman" w:eastAsia="Times New Roman" w:hAnsi="Times New Roman" w:cs="Times New Roman"/>
          <w:sz w:val="28"/>
          <w:szCs w:val="28"/>
          <w:lang w:eastAsia="ru-RU"/>
        </w:rPr>
      </w:pPr>
      <w:r w:rsidRPr="00102D96">
        <w:rPr>
          <w:rFonts w:ascii="Times New Roman" w:eastAsia="Times New Roman" w:hAnsi="Times New Roman" w:cs="Times New Roman"/>
          <w:sz w:val="28"/>
          <w:szCs w:val="28"/>
          <w:lang w:eastAsia="ru-RU"/>
        </w:rPr>
        <w:t>"Статья 16. Порядок регистрации иностранных граждан по месту жительства</w:t>
      </w:r>
    </w:p>
    <w:p w:rsidR="00102D96" w:rsidRPr="00102D96" w:rsidRDefault="00102D96" w:rsidP="00102D96">
      <w:pPr>
        <w:spacing w:before="100" w:beforeAutospacing="1" w:after="100" w:afterAutospacing="1" w:line="240" w:lineRule="auto"/>
        <w:rPr>
          <w:rFonts w:ascii="Times New Roman" w:eastAsia="Times New Roman" w:hAnsi="Times New Roman" w:cs="Times New Roman"/>
          <w:sz w:val="28"/>
          <w:szCs w:val="28"/>
          <w:lang w:eastAsia="ru-RU"/>
        </w:rPr>
      </w:pPr>
      <w:r w:rsidRPr="00102D96">
        <w:rPr>
          <w:rFonts w:ascii="Times New Roman" w:eastAsia="Times New Roman" w:hAnsi="Times New Roman" w:cs="Times New Roman"/>
          <w:sz w:val="28"/>
          <w:szCs w:val="28"/>
          <w:lang w:eastAsia="ru-RU"/>
        </w:rPr>
        <w:t>1. Заявление иностранного гражданина о регистрации по месту жительства должно быть подано в орган миграционного учета в месте нахождения жилого помещения, которое данный иностранный гражданин избрал в качестве своего места жительства, в течение семи рабочих дней с даты получения им разрешения на временное проживание или вида на жительство либо с даты его прибытия в место нахождения указанного жилого помещения.</w:t>
      </w:r>
    </w:p>
    <w:p w:rsidR="00102D96" w:rsidRPr="00102D96" w:rsidRDefault="00102D96" w:rsidP="00102D96">
      <w:pPr>
        <w:spacing w:before="100" w:beforeAutospacing="1" w:after="100" w:afterAutospacing="1" w:line="240" w:lineRule="auto"/>
        <w:rPr>
          <w:rFonts w:ascii="Times New Roman" w:eastAsia="Times New Roman" w:hAnsi="Times New Roman" w:cs="Times New Roman"/>
          <w:sz w:val="28"/>
          <w:szCs w:val="28"/>
          <w:lang w:eastAsia="ru-RU"/>
        </w:rPr>
      </w:pPr>
      <w:r w:rsidRPr="00102D96">
        <w:rPr>
          <w:rFonts w:ascii="Times New Roman" w:eastAsia="Times New Roman" w:hAnsi="Times New Roman" w:cs="Times New Roman"/>
          <w:sz w:val="28"/>
          <w:szCs w:val="28"/>
          <w:lang w:eastAsia="ru-RU"/>
        </w:rPr>
        <w:lastRenderedPageBreak/>
        <w:t>2. Форма заявления, указанного в части 1 настоящей статьи, перечень содержащихся в нем сведений и требования к его оформлению устанавливаются уполномоченным федеральным органом исполнительной власти.";</w:t>
      </w:r>
    </w:p>
    <w:p w:rsidR="00102D96" w:rsidRPr="00102D96" w:rsidRDefault="00102D96" w:rsidP="00102D96">
      <w:pPr>
        <w:spacing w:before="100" w:beforeAutospacing="1" w:after="100" w:afterAutospacing="1" w:line="240" w:lineRule="auto"/>
        <w:rPr>
          <w:rFonts w:ascii="Times New Roman" w:eastAsia="Times New Roman" w:hAnsi="Times New Roman" w:cs="Times New Roman"/>
          <w:sz w:val="28"/>
          <w:szCs w:val="28"/>
          <w:lang w:eastAsia="ru-RU"/>
        </w:rPr>
      </w:pPr>
      <w:r w:rsidRPr="00102D96">
        <w:rPr>
          <w:rFonts w:ascii="Times New Roman" w:eastAsia="Times New Roman" w:hAnsi="Times New Roman" w:cs="Times New Roman"/>
          <w:sz w:val="28"/>
          <w:szCs w:val="28"/>
          <w:lang w:eastAsia="ru-RU"/>
        </w:rPr>
        <w:t>3) в статье 20:</w:t>
      </w:r>
    </w:p>
    <w:p w:rsidR="00102D96" w:rsidRPr="00102D96" w:rsidRDefault="00102D96" w:rsidP="00102D96">
      <w:pPr>
        <w:spacing w:before="100" w:beforeAutospacing="1" w:after="100" w:afterAutospacing="1" w:line="240" w:lineRule="auto"/>
        <w:rPr>
          <w:rFonts w:ascii="Times New Roman" w:eastAsia="Times New Roman" w:hAnsi="Times New Roman" w:cs="Times New Roman"/>
          <w:sz w:val="28"/>
          <w:szCs w:val="28"/>
          <w:lang w:eastAsia="ru-RU"/>
        </w:rPr>
      </w:pPr>
      <w:r w:rsidRPr="00102D96">
        <w:rPr>
          <w:rFonts w:ascii="Times New Roman" w:eastAsia="Times New Roman" w:hAnsi="Times New Roman" w:cs="Times New Roman"/>
          <w:sz w:val="28"/>
          <w:szCs w:val="28"/>
          <w:lang w:eastAsia="ru-RU"/>
        </w:rPr>
        <w:t>а) в абзаце первом части 2 слово "Учету" заменить словами "Постановке на учет";</w:t>
      </w:r>
    </w:p>
    <w:p w:rsidR="00102D96" w:rsidRPr="00102D96" w:rsidRDefault="00102D96" w:rsidP="00102D96">
      <w:pPr>
        <w:spacing w:before="100" w:beforeAutospacing="1" w:after="100" w:afterAutospacing="1" w:line="240" w:lineRule="auto"/>
        <w:rPr>
          <w:rFonts w:ascii="Times New Roman" w:eastAsia="Times New Roman" w:hAnsi="Times New Roman" w:cs="Times New Roman"/>
          <w:sz w:val="28"/>
          <w:szCs w:val="28"/>
          <w:lang w:eastAsia="ru-RU"/>
        </w:rPr>
      </w:pPr>
      <w:r w:rsidRPr="00102D96">
        <w:rPr>
          <w:rFonts w:ascii="Times New Roman" w:eastAsia="Times New Roman" w:hAnsi="Times New Roman" w:cs="Times New Roman"/>
          <w:sz w:val="28"/>
          <w:szCs w:val="28"/>
          <w:lang w:eastAsia="ru-RU"/>
        </w:rPr>
        <w:t>б) часть 3 изложить в следующей редакции:</w:t>
      </w:r>
    </w:p>
    <w:p w:rsidR="00102D96" w:rsidRPr="00102D96" w:rsidRDefault="00102D96" w:rsidP="00102D96">
      <w:pPr>
        <w:spacing w:before="100" w:beforeAutospacing="1" w:after="100" w:afterAutospacing="1" w:line="240" w:lineRule="auto"/>
        <w:rPr>
          <w:rFonts w:ascii="Times New Roman" w:eastAsia="Times New Roman" w:hAnsi="Times New Roman" w:cs="Times New Roman"/>
          <w:sz w:val="28"/>
          <w:szCs w:val="28"/>
          <w:lang w:eastAsia="ru-RU"/>
        </w:rPr>
      </w:pPr>
      <w:r w:rsidRPr="00102D96">
        <w:rPr>
          <w:rFonts w:ascii="Times New Roman" w:eastAsia="Times New Roman" w:hAnsi="Times New Roman" w:cs="Times New Roman"/>
          <w:sz w:val="28"/>
          <w:szCs w:val="28"/>
          <w:lang w:eastAsia="ru-RU"/>
        </w:rPr>
        <w:t>"3. Уведомление о прибытии иностранного гражданина в место пребывания должно быть представлено в орган миграционного учета принимающей стороной или в случаях, предусмотренных частями 3, 3 [1] и 4 статьи 22 настоящего Федерального закона, непосредственно данным иностранным гражданином:</w:t>
      </w:r>
    </w:p>
    <w:p w:rsidR="00102D96" w:rsidRPr="00102D96" w:rsidRDefault="00102D96" w:rsidP="00102D96">
      <w:pPr>
        <w:spacing w:before="100" w:beforeAutospacing="1" w:after="100" w:afterAutospacing="1" w:line="240" w:lineRule="auto"/>
        <w:rPr>
          <w:rFonts w:ascii="Times New Roman" w:eastAsia="Times New Roman" w:hAnsi="Times New Roman" w:cs="Times New Roman"/>
          <w:sz w:val="28"/>
          <w:szCs w:val="28"/>
          <w:lang w:eastAsia="ru-RU"/>
        </w:rPr>
      </w:pPr>
      <w:r w:rsidRPr="00102D96">
        <w:rPr>
          <w:rFonts w:ascii="Times New Roman" w:eastAsia="Times New Roman" w:hAnsi="Times New Roman" w:cs="Times New Roman"/>
          <w:sz w:val="28"/>
          <w:szCs w:val="28"/>
          <w:lang w:eastAsia="ru-RU"/>
        </w:rPr>
        <w:t>1) не позднее семи рабочих дней со дня его прибытия в место пребывания - в случае, если данный иностранный гражданин постоянно проживает в Российской Федерации;</w:t>
      </w:r>
    </w:p>
    <w:p w:rsidR="00102D96" w:rsidRPr="00102D96" w:rsidRDefault="00102D96" w:rsidP="00102D96">
      <w:pPr>
        <w:spacing w:before="100" w:beforeAutospacing="1" w:after="100" w:afterAutospacing="1" w:line="240" w:lineRule="auto"/>
        <w:rPr>
          <w:rFonts w:ascii="Times New Roman" w:eastAsia="Times New Roman" w:hAnsi="Times New Roman" w:cs="Times New Roman"/>
          <w:sz w:val="28"/>
          <w:szCs w:val="28"/>
          <w:lang w:eastAsia="ru-RU"/>
        </w:rPr>
      </w:pPr>
      <w:r w:rsidRPr="00102D96">
        <w:rPr>
          <w:rFonts w:ascii="Times New Roman" w:eastAsia="Times New Roman" w:hAnsi="Times New Roman" w:cs="Times New Roman"/>
          <w:sz w:val="28"/>
          <w:szCs w:val="28"/>
          <w:lang w:eastAsia="ru-RU"/>
        </w:rPr>
        <w:t>2) не позднее трех рабочих дней со дня его прибытия в место пребывания - в случае, если данный иностранный гражданин временно проживает или временно пребывает в Российской Федерации;</w:t>
      </w:r>
    </w:p>
    <w:p w:rsidR="00102D96" w:rsidRPr="00102D96" w:rsidRDefault="00102D96" w:rsidP="00102D96">
      <w:pPr>
        <w:spacing w:before="100" w:beforeAutospacing="1" w:after="100" w:afterAutospacing="1" w:line="240" w:lineRule="auto"/>
        <w:rPr>
          <w:rFonts w:ascii="Times New Roman" w:eastAsia="Times New Roman" w:hAnsi="Times New Roman" w:cs="Times New Roman"/>
          <w:sz w:val="28"/>
          <w:szCs w:val="28"/>
          <w:lang w:eastAsia="ru-RU"/>
        </w:rPr>
      </w:pPr>
      <w:r w:rsidRPr="00102D96">
        <w:rPr>
          <w:rFonts w:ascii="Times New Roman" w:eastAsia="Times New Roman" w:hAnsi="Times New Roman" w:cs="Times New Roman"/>
          <w:sz w:val="28"/>
          <w:szCs w:val="28"/>
          <w:lang w:eastAsia="ru-RU"/>
        </w:rPr>
        <w:t>3) в течение одного рабочего дня, следующего за днем его прибытия в место пребывания, - в случаях, предусмотренных подпунктами "а" - "д" пункта 1 и подпунктами "а" - "в" пункта 2 части 2 настоящей статьи.";</w:t>
      </w:r>
    </w:p>
    <w:p w:rsidR="00102D96" w:rsidRPr="00102D96" w:rsidRDefault="00102D96" w:rsidP="00102D96">
      <w:pPr>
        <w:spacing w:before="100" w:beforeAutospacing="1" w:after="100" w:afterAutospacing="1" w:line="240" w:lineRule="auto"/>
        <w:rPr>
          <w:rFonts w:ascii="Times New Roman" w:eastAsia="Times New Roman" w:hAnsi="Times New Roman" w:cs="Times New Roman"/>
          <w:sz w:val="28"/>
          <w:szCs w:val="28"/>
          <w:lang w:eastAsia="ru-RU"/>
        </w:rPr>
      </w:pPr>
      <w:r w:rsidRPr="00102D96">
        <w:rPr>
          <w:rFonts w:ascii="Times New Roman" w:eastAsia="Times New Roman" w:hAnsi="Times New Roman" w:cs="Times New Roman"/>
          <w:sz w:val="28"/>
          <w:szCs w:val="28"/>
          <w:lang w:eastAsia="ru-RU"/>
        </w:rPr>
        <w:t>в) в части 3</w:t>
      </w:r>
      <w:r w:rsidRPr="00102D96">
        <w:rPr>
          <w:rFonts w:ascii="Times New Roman" w:eastAsia="Times New Roman" w:hAnsi="Times New Roman" w:cs="Times New Roman"/>
          <w:sz w:val="28"/>
          <w:szCs w:val="28"/>
          <w:vertAlign w:val="superscript"/>
          <w:lang w:eastAsia="ru-RU"/>
        </w:rPr>
        <w:t>1</w:t>
      </w:r>
      <w:r w:rsidRPr="00102D96">
        <w:rPr>
          <w:rFonts w:ascii="Times New Roman" w:eastAsia="Times New Roman" w:hAnsi="Times New Roman" w:cs="Times New Roman"/>
          <w:sz w:val="28"/>
          <w:szCs w:val="28"/>
          <w:lang w:eastAsia="ru-RU"/>
        </w:rPr>
        <w:t xml:space="preserve"> слова "принимающая сторона обязана" заменить словами "принимающая сторона или в случаях, предусмотренных частями 3, 3</w:t>
      </w:r>
      <w:r w:rsidRPr="00102D96">
        <w:rPr>
          <w:rFonts w:ascii="Times New Roman" w:eastAsia="Times New Roman" w:hAnsi="Times New Roman" w:cs="Times New Roman"/>
          <w:sz w:val="28"/>
          <w:szCs w:val="28"/>
          <w:vertAlign w:val="superscript"/>
          <w:lang w:eastAsia="ru-RU"/>
        </w:rPr>
        <w:t>1</w:t>
      </w:r>
      <w:r w:rsidRPr="00102D96">
        <w:rPr>
          <w:rFonts w:ascii="Times New Roman" w:eastAsia="Times New Roman" w:hAnsi="Times New Roman" w:cs="Times New Roman"/>
          <w:sz w:val="28"/>
          <w:szCs w:val="28"/>
          <w:lang w:eastAsia="ru-RU"/>
        </w:rPr>
        <w:t>  и 4 статьи 22 настоящего Федерального закона, иностранный гражданин обязаны";</w:t>
      </w:r>
    </w:p>
    <w:p w:rsidR="00102D96" w:rsidRPr="00102D96" w:rsidRDefault="00102D96" w:rsidP="00102D96">
      <w:pPr>
        <w:spacing w:before="100" w:beforeAutospacing="1" w:after="100" w:afterAutospacing="1" w:line="240" w:lineRule="auto"/>
        <w:rPr>
          <w:rFonts w:ascii="Times New Roman" w:eastAsia="Times New Roman" w:hAnsi="Times New Roman" w:cs="Times New Roman"/>
          <w:sz w:val="28"/>
          <w:szCs w:val="28"/>
          <w:lang w:eastAsia="ru-RU"/>
        </w:rPr>
      </w:pPr>
      <w:r w:rsidRPr="00102D96">
        <w:rPr>
          <w:rFonts w:ascii="Times New Roman" w:eastAsia="Times New Roman" w:hAnsi="Times New Roman" w:cs="Times New Roman"/>
          <w:sz w:val="28"/>
          <w:szCs w:val="28"/>
          <w:lang w:eastAsia="ru-RU"/>
        </w:rPr>
        <w:t>4) в статье 22:</w:t>
      </w:r>
    </w:p>
    <w:p w:rsidR="00102D96" w:rsidRPr="00102D96" w:rsidRDefault="00102D96" w:rsidP="00102D96">
      <w:pPr>
        <w:spacing w:before="100" w:beforeAutospacing="1" w:after="100" w:afterAutospacing="1" w:line="240" w:lineRule="auto"/>
        <w:rPr>
          <w:rFonts w:ascii="Times New Roman" w:eastAsia="Times New Roman" w:hAnsi="Times New Roman" w:cs="Times New Roman"/>
          <w:sz w:val="28"/>
          <w:szCs w:val="28"/>
          <w:lang w:eastAsia="ru-RU"/>
        </w:rPr>
      </w:pPr>
      <w:r w:rsidRPr="00102D96">
        <w:rPr>
          <w:rFonts w:ascii="Times New Roman" w:eastAsia="Times New Roman" w:hAnsi="Times New Roman" w:cs="Times New Roman"/>
          <w:sz w:val="28"/>
          <w:szCs w:val="28"/>
          <w:lang w:eastAsia="ru-RU"/>
        </w:rPr>
        <w:t>а) в части 2:</w:t>
      </w:r>
    </w:p>
    <w:p w:rsidR="00102D96" w:rsidRPr="00102D96" w:rsidRDefault="00102D96" w:rsidP="00102D96">
      <w:pPr>
        <w:spacing w:before="100" w:beforeAutospacing="1" w:after="100" w:afterAutospacing="1" w:line="240" w:lineRule="auto"/>
        <w:rPr>
          <w:rFonts w:ascii="Times New Roman" w:eastAsia="Times New Roman" w:hAnsi="Times New Roman" w:cs="Times New Roman"/>
          <w:sz w:val="28"/>
          <w:szCs w:val="28"/>
          <w:lang w:eastAsia="ru-RU"/>
        </w:rPr>
      </w:pPr>
      <w:r w:rsidRPr="00102D96">
        <w:rPr>
          <w:rFonts w:ascii="Times New Roman" w:eastAsia="Times New Roman" w:hAnsi="Times New Roman" w:cs="Times New Roman"/>
          <w:sz w:val="28"/>
          <w:szCs w:val="28"/>
          <w:lang w:eastAsia="ru-RU"/>
        </w:rPr>
        <w:t>подпункт "б" пункта 1 после цифры "3" дополнить цифрами ",3</w:t>
      </w:r>
      <w:r w:rsidRPr="00102D96">
        <w:rPr>
          <w:rFonts w:ascii="Times New Roman" w:eastAsia="Times New Roman" w:hAnsi="Times New Roman" w:cs="Times New Roman"/>
          <w:sz w:val="28"/>
          <w:szCs w:val="28"/>
          <w:vertAlign w:val="superscript"/>
          <w:lang w:eastAsia="ru-RU"/>
        </w:rPr>
        <w:t>1</w:t>
      </w:r>
      <w:r w:rsidRPr="00102D96">
        <w:rPr>
          <w:rFonts w:ascii="Times New Roman" w:eastAsia="Times New Roman" w:hAnsi="Times New Roman" w:cs="Times New Roman"/>
          <w:sz w:val="28"/>
          <w:szCs w:val="28"/>
          <w:lang w:eastAsia="ru-RU"/>
        </w:rPr>
        <w:t>  ";</w:t>
      </w:r>
    </w:p>
    <w:p w:rsidR="00102D96" w:rsidRPr="00102D96" w:rsidRDefault="00102D96" w:rsidP="00102D96">
      <w:pPr>
        <w:spacing w:before="100" w:beforeAutospacing="1" w:after="100" w:afterAutospacing="1" w:line="240" w:lineRule="auto"/>
        <w:rPr>
          <w:rFonts w:ascii="Times New Roman" w:eastAsia="Times New Roman" w:hAnsi="Times New Roman" w:cs="Times New Roman"/>
          <w:sz w:val="28"/>
          <w:szCs w:val="28"/>
          <w:lang w:eastAsia="ru-RU"/>
        </w:rPr>
      </w:pPr>
      <w:r w:rsidRPr="00102D96">
        <w:rPr>
          <w:rFonts w:ascii="Times New Roman" w:eastAsia="Times New Roman" w:hAnsi="Times New Roman" w:cs="Times New Roman"/>
          <w:sz w:val="28"/>
          <w:szCs w:val="28"/>
          <w:lang w:eastAsia="ru-RU"/>
        </w:rPr>
        <w:lastRenderedPageBreak/>
        <w:t>в пункте 2:</w:t>
      </w:r>
    </w:p>
    <w:p w:rsidR="00102D96" w:rsidRPr="00102D96" w:rsidRDefault="00102D96" w:rsidP="00102D96">
      <w:pPr>
        <w:spacing w:before="100" w:beforeAutospacing="1" w:after="100" w:afterAutospacing="1" w:line="240" w:lineRule="auto"/>
        <w:rPr>
          <w:rFonts w:ascii="Times New Roman" w:eastAsia="Times New Roman" w:hAnsi="Times New Roman" w:cs="Times New Roman"/>
          <w:sz w:val="28"/>
          <w:szCs w:val="28"/>
          <w:lang w:eastAsia="ru-RU"/>
        </w:rPr>
      </w:pPr>
      <w:r w:rsidRPr="00102D96">
        <w:rPr>
          <w:rFonts w:ascii="Times New Roman" w:eastAsia="Times New Roman" w:hAnsi="Times New Roman" w:cs="Times New Roman"/>
          <w:sz w:val="28"/>
          <w:szCs w:val="28"/>
          <w:lang w:eastAsia="ru-RU"/>
        </w:rPr>
        <w:t>в абзаце первом слова "пунктами 1 и 2 части 2 и частью 3" заменить словами "частями 3 и 3</w:t>
      </w:r>
      <w:r w:rsidRPr="00102D96">
        <w:rPr>
          <w:rFonts w:ascii="Times New Roman" w:eastAsia="Times New Roman" w:hAnsi="Times New Roman" w:cs="Times New Roman"/>
          <w:sz w:val="28"/>
          <w:szCs w:val="28"/>
          <w:vertAlign w:val="superscript"/>
          <w:lang w:eastAsia="ru-RU"/>
        </w:rPr>
        <w:t>1</w:t>
      </w:r>
      <w:r w:rsidRPr="00102D96">
        <w:rPr>
          <w:rFonts w:ascii="Times New Roman" w:eastAsia="Times New Roman" w:hAnsi="Times New Roman" w:cs="Times New Roman"/>
          <w:sz w:val="28"/>
          <w:szCs w:val="28"/>
          <w:lang w:eastAsia="ru-RU"/>
        </w:rPr>
        <w:t>  ";</w:t>
      </w:r>
    </w:p>
    <w:p w:rsidR="00102D96" w:rsidRPr="00102D96" w:rsidRDefault="00102D96" w:rsidP="00102D96">
      <w:pPr>
        <w:spacing w:before="100" w:beforeAutospacing="1" w:after="100" w:afterAutospacing="1" w:line="240" w:lineRule="auto"/>
        <w:rPr>
          <w:rFonts w:ascii="Times New Roman" w:eastAsia="Times New Roman" w:hAnsi="Times New Roman" w:cs="Times New Roman"/>
          <w:sz w:val="28"/>
          <w:szCs w:val="28"/>
          <w:lang w:eastAsia="ru-RU"/>
        </w:rPr>
      </w:pPr>
      <w:r w:rsidRPr="00102D96">
        <w:rPr>
          <w:rFonts w:ascii="Times New Roman" w:eastAsia="Times New Roman" w:hAnsi="Times New Roman" w:cs="Times New Roman"/>
          <w:sz w:val="28"/>
          <w:szCs w:val="28"/>
          <w:lang w:eastAsia="ru-RU"/>
        </w:rPr>
        <w:t>подпункт "а" после слов "почтовым отправлением" дополнить словами "или с использованием входящих в состав сети электросвязи средств связи (в случае, предусмотренном частью 10 настоящей статьи)", после цифры "3" дополнить цифрами ", 3</w:t>
      </w:r>
      <w:r w:rsidRPr="00102D96">
        <w:rPr>
          <w:rFonts w:ascii="Times New Roman" w:eastAsia="Times New Roman" w:hAnsi="Times New Roman" w:cs="Times New Roman"/>
          <w:sz w:val="28"/>
          <w:szCs w:val="28"/>
          <w:vertAlign w:val="superscript"/>
          <w:lang w:eastAsia="ru-RU"/>
        </w:rPr>
        <w:t>1</w:t>
      </w:r>
      <w:r w:rsidRPr="00102D96">
        <w:rPr>
          <w:rFonts w:ascii="Times New Roman" w:eastAsia="Times New Roman" w:hAnsi="Times New Roman" w:cs="Times New Roman"/>
          <w:sz w:val="28"/>
          <w:szCs w:val="28"/>
          <w:lang w:eastAsia="ru-RU"/>
        </w:rPr>
        <w:t>  ";</w:t>
      </w:r>
    </w:p>
    <w:p w:rsidR="00102D96" w:rsidRPr="00102D96" w:rsidRDefault="00102D96" w:rsidP="00102D96">
      <w:pPr>
        <w:spacing w:before="100" w:beforeAutospacing="1" w:after="100" w:afterAutospacing="1" w:line="240" w:lineRule="auto"/>
        <w:rPr>
          <w:rFonts w:ascii="Times New Roman" w:eastAsia="Times New Roman" w:hAnsi="Times New Roman" w:cs="Times New Roman"/>
          <w:sz w:val="28"/>
          <w:szCs w:val="28"/>
          <w:lang w:eastAsia="ru-RU"/>
        </w:rPr>
      </w:pPr>
      <w:r w:rsidRPr="00102D96">
        <w:rPr>
          <w:rFonts w:ascii="Times New Roman" w:eastAsia="Times New Roman" w:hAnsi="Times New Roman" w:cs="Times New Roman"/>
          <w:sz w:val="28"/>
          <w:szCs w:val="28"/>
          <w:lang w:eastAsia="ru-RU"/>
        </w:rPr>
        <w:t>б) в части 3 слова "принято органом миграционного учета непосредственно от указанного иностранного гражданина" заменить словами "представлено в орган миграционного учета непосредственно указанным иностранным гражданином";</w:t>
      </w:r>
    </w:p>
    <w:p w:rsidR="00102D96" w:rsidRPr="00102D96" w:rsidRDefault="00102D96" w:rsidP="00102D96">
      <w:pPr>
        <w:spacing w:before="100" w:beforeAutospacing="1" w:after="100" w:afterAutospacing="1" w:line="240" w:lineRule="auto"/>
        <w:rPr>
          <w:rFonts w:ascii="Times New Roman" w:eastAsia="Times New Roman" w:hAnsi="Times New Roman" w:cs="Times New Roman"/>
          <w:sz w:val="28"/>
          <w:szCs w:val="28"/>
          <w:lang w:eastAsia="ru-RU"/>
        </w:rPr>
      </w:pPr>
      <w:r w:rsidRPr="00102D96">
        <w:rPr>
          <w:rFonts w:ascii="Times New Roman" w:eastAsia="Times New Roman" w:hAnsi="Times New Roman" w:cs="Times New Roman"/>
          <w:sz w:val="28"/>
          <w:szCs w:val="28"/>
          <w:lang w:eastAsia="ru-RU"/>
        </w:rPr>
        <w:t>в) дополнить частью 3</w:t>
      </w:r>
      <w:r w:rsidRPr="00102D96">
        <w:rPr>
          <w:rFonts w:ascii="Times New Roman" w:eastAsia="Times New Roman" w:hAnsi="Times New Roman" w:cs="Times New Roman"/>
          <w:sz w:val="28"/>
          <w:szCs w:val="28"/>
          <w:vertAlign w:val="superscript"/>
          <w:lang w:eastAsia="ru-RU"/>
        </w:rPr>
        <w:t>1</w:t>
      </w:r>
      <w:r w:rsidRPr="00102D96">
        <w:rPr>
          <w:rFonts w:ascii="Times New Roman" w:eastAsia="Times New Roman" w:hAnsi="Times New Roman" w:cs="Times New Roman"/>
          <w:sz w:val="28"/>
          <w:szCs w:val="28"/>
          <w:lang w:eastAsia="ru-RU"/>
        </w:rPr>
        <w:t>  следующего содержания:</w:t>
      </w:r>
    </w:p>
    <w:p w:rsidR="00102D96" w:rsidRPr="00102D96" w:rsidRDefault="00102D96" w:rsidP="00102D96">
      <w:pPr>
        <w:spacing w:before="100" w:beforeAutospacing="1" w:after="100" w:afterAutospacing="1" w:line="240" w:lineRule="auto"/>
        <w:rPr>
          <w:rFonts w:ascii="Times New Roman" w:eastAsia="Times New Roman" w:hAnsi="Times New Roman" w:cs="Times New Roman"/>
          <w:sz w:val="28"/>
          <w:szCs w:val="28"/>
          <w:lang w:eastAsia="ru-RU"/>
        </w:rPr>
      </w:pPr>
      <w:r w:rsidRPr="00102D96">
        <w:rPr>
          <w:rFonts w:ascii="Times New Roman" w:eastAsia="Times New Roman" w:hAnsi="Times New Roman" w:cs="Times New Roman"/>
          <w:sz w:val="28"/>
          <w:szCs w:val="28"/>
          <w:lang w:eastAsia="ru-RU"/>
        </w:rPr>
        <w:t>"3</w:t>
      </w:r>
      <w:r w:rsidRPr="00102D96">
        <w:rPr>
          <w:rFonts w:ascii="Times New Roman" w:eastAsia="Times New Roman" w:hAnsi="Times New Roman" w:cs="Times New Roman"/>
          <w:sz w:val="28"/>
          <w:szCs w:val="28"/>
          <w:vertAlign w:val="superscript"/>
          <w:lang w:eastAsia="ru-RU"/>
        </w:rPr>
        <w:t>1</w:t>
      </w:r>
      <w:r w:rsidRPr="00102D96">
        <w:rPr>
          <w:rFonts w:ascii="Times New Roman" w:eastAsia="Times New Roman" w:hAnsi="Times New Roman" w:cs="Times New Roman"/>
          <w:sz w:val="28"/>
          <w:szCs w:val="28"/>
          <w:lang w:eastAsia="ru-RU"/>
        </w:rPr>
        <w:t>  . При наличии у иностранного гражданина права собственности на жилое помещение, находящееся на территории Российской Федерации, он может заявить такое помещение в качестве своего места пребывания. В этом случае для постановки на учет по месту пребывания такой иностранный гражданин лично представляет уведомление о своем прибытии в место пребывания непосредственно в орган миграционного учета.";</w:t>
      </w:r>
    </w:p>
    <w:p w:rsidR="00102D96" w:rsidRPr="00102D96" w:rsidRDefault="00102D96" w:rsidP="00102D96">
      <w:pPr>
        <w:spacing w:before="100" w:beforeAutospacing="1" w:after="100" w:afterAutospacing="1" w:line="240" w:lineRule="auto"/>
        <w:rPr>
          <w:rFonts w:ascii="Times New Roman" w:eastAsia="Times New Roman" w:hAnsi="Times New Roman" w:cs="Times New Roman"/>
          <w:sz w:val="28"/>
          <w:szCs w:val="28"/>
          <w:lang w:eastAsia="ru-RU"/>
        </w:rPr>
      </w:pPr>
      <w:r w:rsidRPr="00102D96">
        <w:rPr>
          <w:rFonts w:ascii="Times New Roman" w:eastAsia="Times New Roman" w:hAnsi="Times New Roman" w:cs="Times New Roman"/>
          <w:sz w:val="28"/>
          <w:szCs w:val="28"/>
          <w:lang w:eastAsia="ru-RU"/>
        </w:rPr>
        <w:t>г) дополнить частью 10 следующего содержания:</w:t>
      </w:r>
    </w:p>
    <w:p w:rsidR="00102D96" w:rsidRPr="00102D96" w:rsidRDefault="00102D96" w:rsidP="00102D96">
      <w:pPr>
        <w:spacing w:before="100" w:beforeAutospacing="1" w:after="100" w:afterAutospacing="1" w:line="240" w:lineRule="auto"/>
        <w:rPr>
          <w:rFonts w:ascii="Times New Roman" w:eastAsia="Times New Roman" w:hAnsi="Times New Roman" w:cs="Times New Roman"/>
          <w:sz w:val="28"/>
          <w:szCs w:val="28"/>
          <w:lang w:eastAsia="ru-RU"/>
        </w:rPr>
      </w:pPr>
      <w:r w:rsidRPr="00102D96">
        <w:rPr>
          <w:rFonts w:ascii="Times New Roman" w:eastAsia="Times New Roman" w:hAnsi="Times New Roman" w:cs="Times New Roman"/>
          <w:sz w:val="28"/>
          <w:szCs w:val="28"/>
          <w:lang w:eastAsia="ru-RU"/>
        </w:rPr>
        <w:t>"10. При нахождении иностранного гражданина в гостинице или в иной организации, оказывающей гостиничные услуги, в санатории, доме отдыха, пансионате, детском оздоровительном лагере, на туристской базе, в кемпинге, больнице либо в ином учреждении здравоохранения или социального обслуживания, либо в специальном учреждении для социальной реабилитации лиц без определенного места жительства, либо в учреждении, исполняющем уголовное или административное наказание, уведомление органа миграционного учета администрацией соответствующих организации или учреждения о прибытии данного иностранного гражданина в указанное место пребывания может осуществляться также с использованием входящих в состав сети электросвязи средств связи в порядке и на условиях, установленных Правительством Российской Федерации.";</w:t>
      </w:r>
    </w:p>
    <w:p w:rsidR="00102D96" w:rsidRPr="00102D96" w:rsidRDefault="00102D96" w:rsidP="00102D96">
      <w:pPr>
        <w:spacing w:before="100" w:beforeAutospacing="1" w:after="100" w:afterAutospacing="1" w:line="240" w:lineRule="auto"/>
        <w:rPr>
          <w:rFonts w:ascii="Times New Roman" w:eastAsia="Times New Roman" w:hAnsi="Times New Roman" w:cs="Times New Roman"/>
          <w:sz w:val="28"/>
          <w:szCs w:val="28"/>
          <w:lang w:eastAsia="ru-RU"/>
        </w:rPr>
      </w:pPr>
      <w:r w:rsidRPr="00102D96">
        <w:rPr>
          <w:rFonts w:ascii="Times New Roman" w:eastAsia="Times New Roman" w:hAnsi="Times New Roman" w:cs="Times New Roman"/>
          <w:sz w:val="28"/>
          <w:szCs w:val="28"/>
          <w:lang w:eastAsia="ru-RU"/>
        </w:rPr>
        <w:t>5) статью 23 дополнить частью 4 следующего содержания:</w:t>
      </w:r>
    </w:p>
    <w:p w:rsidR="00102D96" w:rsidRPr="00102D96" w:rsidRDefault="00102D96" w:rsidP="00102D96">
      <w:pPr>
        <w:spacing w:before="100" w:beforeAutospacing="1" w:after="100" w:afterAutospacing="1" w:line="240" w:lineRule="auto"/>
        <w:rPr>
          <w:rFonts w:ascii="Times New Roman" w:eastAsia="Times New Roman" w:hAnsi="Times New Roman" w:cs="Times New Roman"/>
          <w:sz w:val="28"/>
          <w:szCs w:val="28"/>
          <w:lang w:eastAsia="ru-RU"/>
        </w:rPr>
      </w:pPr>
      <w:r w:rsidRPr="00102D96">
        <w:rPr>
          <w:rFonts w:ascii="Times New Roman" w:eastAsia="Times New Roman" w:hAnsi="Times New Roman" w:cs="Times New Roman"/>
          <w:sz w:val="28"/>
          <w:szCs w:val="28"/>
          <w:lang w:eastAsia="ru-RU"/>
        </w:rPr>
        <w:lastRenderedPageBreak/>
        <w:t>"4. При убытии иностранного гражданина из гостиницы или из иной организации, оказывающей гостиничные услуги, из санатория, дома отдыха, пансионата, детского оздоровительного лагеря, с туристской базы, из кемпинга, больницы либо из иного учреждения здравоохранения или социального обслуживания, либо из специального учреждения для социальной реабилитации лиц без определенного места жительства, либо из учреждения, исполняющего уголовное или административное наказание, уведомление органа миграционного учета администрацией соответствующих организации или учреждения об убытии данного иностранного гражданина из указанного места пребывания может осуществляться также с использованием входящих в состав сети электросвязи средств связи в порядке и на условиях, установленных Правительством Российской Федерации.".</w:t>
      </w:r>
    </w:p>
    <w:p w:rsidR="00102D96" w:rsidRPr="00102D96" w:rsidRDefault="00102D96" w:rsidP="00102D96">
      <w:pPr>
        <w:spacing w:before="100" w:beforeAutospacing="1" w:after="100" w:afterAutospacing="1" w:line="240" w:lineRule="auto"/>
        <w:rPr>
          <w:rFonts w:ascii="Times New Roman" w:eastAsia="Times New Roman" w:hAnsi="Times New Roman" w:cs="Times New Roman"/>
          <w:sz w:val="28"/>
          <w:szCs w:val="28"/>
          <w:lang w:eastAsia="ru-RU"/>
        </w:rPr>
      </w:pPr>
      <w:r w:rsidRPr="00102D96">
        <w:rPr>
          <w:rFonts w:ascii="Times New Roman" w:eastAsia="Times New Roman" w:hAnsi="Times New Roman" w:cs="Times New Roman"/>
          <w:b/>
          <w:bCs/>
          <w:sz w:val="28"/>
          <w:szCs w:val="28"/>
          <w:lang w:eastAsia="ru-RU"/>
        </w:rPr>
        <w:t>Статья 2</w:t>
      </w:r>
    </w:p>
    <w:p w:rsidR="00102D96" w:rsidRPr="00102D96" w:rsidRDefault="00102D96" w:rsidP="00102D96">
      <w:pPr>
        <w:spacing w:before="100" w:beforeAutospacing="1" w:after="100" w:afterAutospacing="1" w:line="240" w:lineRule="auto"/>
        <w:rPr>
          <w:rFonts w:ascii="Times New Roman" w:eastAsia="Times New Roman" w:hAnsi="Times New Roman" w:cs="Times New Roman"/>
          <w:sz w:val="28"/>
          <w:szCs w:val="28"/>
          <w:lang w:eastAsia="ru-RU"/>
        </w:rPr>
      </w:pPr>
      <w:r w:rsidRPr="00102D96">
        <w:rPr>
          <w:rFonts w:ascii="Times New Roman" w:eastAsia="Times New Roman" w:hAnsi="Times New Roman" w:cs="Times New Roman"/>
          <w:sz w:val="28"/>
          <w:szCs w:val="28"/>
          <w:lang w:eastAsia="ru-RU"/>
        </w:rPr>
        <w:t>Настоящий Федеральный закон вступает в силу по истечении девяноста дней после дня его официального опубликования.</w:t>
      </w:r>
    </w:p>
    <w:p w:rsidR="00102D96" w:rsidRPr="00102D96" w:rsidRDefault="00102D96" w:rsidP="00102D96">
      <w:pPr>
        <w:spacing w:before="100" w:beforeAutospacing="1" w:after="100" w:afterAutospacing="1" w:line="240" w:lineRule="auto"/>
        <w:rPr>
          <w:rFonts w:ascii="Times New Roman" w:eastAsia="Times New Roman" w:hAnsi="Times New Roman" w:cs="Times New Roman"/>
          <w:sz w:val="28"/>
          <w:szCs w:val="28"/>
          <w:lang w:eastAsia="ru-RU"/>
        </w:rPr>
      </w:pPr>
      <w:r w:rsidRPr="00102D96">
        <w:rPr>
          <w:rFonts w:ascii="Times New Roman" w:eastAsia="Times New Roman" w:hAnsi="Times New Roman" w:cs="Times New Roman"/>
          <w:b/>
          <w:bCs/>
          <w:sz w:val="28"/>
          <w:szCs w:val="28"/>
          <w:lang w:eastAsia="ru-RU"/>
        </w:rPr>
        <w:t>Президент</w:t>
      </w:r>
    </w:p>
    <w:p w:rsidR="00102D96" w:rsidRPr="00102D96" w:rsidRDefault="00102D96" w:rsidP="00102D96">
      <w:pPr>
        <w:spacing w:before="100" w:beforeAutospacing="1" w:after="100" w:afterAutospacing="1" w:line="240" w:lineRule="auto"/>
        <w:rPr>
          <w:rFonts w:ascii="Times New Roman" w:eastAsia="Times New Roman" w:hAnsi="Times New Roman" w:cs="Times New Roman"/>
          <w:sz w:val="28"/>
          <w:szCs w:val="28"/>
          <w:lang w:eastAsia="ru-RU"/>
        </w:rPr>
      </w:pPr>
      <w:r w:rsidRPr="00102D96">
        <w:rPr>
          <w:rFonts w:ascii="Times New Roman" w:eastAsia="Times New Roman" w:hAnsi="Times New Roman" w:cs="Times New Roman"/>
          <w:b/>
          <w:bCs/>
          <w:sz w:val="28"/>
          <w:szCs w:val="28"/>
          <w:lang w:eastAsia="ru-RU"/>
        </w:rPr>
        <w:t>Российской Федерации</w:t>
      </w:r>
    </w:p>
    <w:p w:rsidR="00102D96" w:rsidRPr="00102D96" w:rsidRDefault="00102D96" w:rsidP="00102D96">
      <w:pPr>
        <w:spacing w:before="100" w:beforeAutospacing="1" w:after="100" w:afterAutospacing="1" w:line="240" w:lineRule="auto"/>
        <w:rPr>
          <w:rFonts w:ascii="Times New Roman" w:eastAsia="Times New Roman" w:hAnsi="Times New Roman" w:cs="Times New Roman"/>
          <w:sz w:val="28"/>
          <w:szCs w:val="28"/>
          <w:lang w:eastAsia="ru-RU"/>
        </w:rPr>
      </w:pPr>
      <w:r w:rsidRPr="00102D96">
        <w:rPr>
          <w:rFonts w:ascii="Times New Roman" w:eastAsia="Times New Roman" w:hAnsi="Times New Roman" w:cs="Times New Roman"/>
          <w:b/>
          <w:bCs/>
          <w:sz w:val="28"/>
          <w:szCs w:val="28"/>
          <w:lang w:eastAsia="ru-RU"/>
        </w:rPr>
        <w:t>Д. Медведев</w:t>
      </w:r>
    </w:p>
    <w:p w:rsidR="00821C9F" w:rsidRPr="00102D96" w:rsidRDefault="00821C9F">
      <w:pPr>
        <w:rPr>
          <w:sz w:val="28"/>
          <w:szCs w:val="28"/>
        </w:rPr>
      </w:pPr>
    </w:p>
    <w:sectPr w:rsidR="00821C9F" w:rsidRPr="00102D96" w:rsidSect="00102D96">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086D14"/>
    <w:multiLevelType w:val="multilevel"/>
    <w:tmpl w:val="1C4CD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compat/>
  <w:rsids>
    <w:rsidRoot w:val="00102D96"/>
    <w:rsid w:val="00102D96"/>
    <w:rsid w:val="004D2857"/>
    <w:rsid w:val="00821C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style>
  <w:style w:type="paragraph" w:styleId="Heading1">
    <w:name w:val="heading 1"/>
    <w:basedOn w:val="Normal"/>
    <w:link w:val="Heading1Char"/>
    <w:uiPriority w:val="9"/>
    <w:qFormat/>
    <w:rsid w:val="00102D9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2D96"/>
    <w:rPr>
      <w:rFonts w:ascii="Times New Roman" w:eastAsia="Times New Roman" w:hAnsi="Times New Roman" w:cs="Times New Roman"/>
      <w:b/>
      <w:bCs/>
      <w:kern w:val="36"/>
      <w:sz w:val="48"/>
      <w:szCs w:val="48"/>
      <w:lang w:eastAsia="ru-RU"/>
    </w:rPr>
  </w:style>
  <w:style w:type="character" w:styleId="Hyperlink">
    <w:name w:val="Hyperlink"/>
    <w:basedOn w:val="DefaultParagraphFont"/>
    <w:uiPriority w:val="99"/>
    <w:semiHidden/>
    <w:unhideWhenUsed/>
    <w:rsid w:val="00102D96"/>
    <w:rPr>
      <w:color w:val="0000FF"/>
      <w:u w:val="single"/>
    </w:rPr>
  </w:style>
  <w:style w:type="character" w:customStyle="1" w:styleId="maintext">
    <w:name w:val="maintext"/>
    <w:basedOn w:val="DefaultParagraphFont"/>
    <w:rsid w:val="00102D96"/>
  </w:style>
  <w:style w:type="paragraph" w:styleId="NormalWeb">
    <w:name w:val="Normal (Web)"/>
    <w:basedOn w:val="Normal"/>
    <w:uiPriority w:val="99"/>
    <w:semiHidden/>
    <w:unhideWhenUsed/>
    <w:rsid w:val="00102D9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061661076">
      <w:bodyDiv w:val="1"/>
      <w:marLeft w:val="0"/>
      <w:marRight w:val="0"/>
      <w:marTop w:val="0"/>
      <w:marBottom w:val="0"/>
      <w:divBdr>
        <w:top w:val="none" w:sz="0" w:space="0" w:color="auto"/>
        <w:left w:val="none" w:sz="0" w:space="0" w:color="auto"/>
        <w:bottom w:val="none" w:sz="0" w:space="0" w:color="auto"/>
        <w:right w:val="none" w:sz="0" w:space="0" w:color="auto"/>
      </w:divBdr>
      <w:divsChild>
        <w:div w:id="202793262">
          <w:marLeft w:val="0"/>
          <w:marRight w:val="0"/>
          <w:marTop w:val="0"/>
          <w:marBottom w:val="0"/>
          <w:divBdr>
            <w:top w:val="none" w:sz="0" w:space="0" w:color="auto"/>
            <w:left w:val="none" w:sz="0" w:space="0" w:color="auto"/>
            <w:bottom w:val="none" w:sz="0" w:space="0" w:color="auto"/>
            <w:right w:val="none" w:sz="0" w:space="0" w:color="auto"/>
          </w:divBdr>
        </w:div>
        <w:div w:id="1906447513">
          <w:marLeft w:val="0"/>
          <w:marRight w:val="0"/>
          <w:marTop w:val="0"/>
          <w:marBottom w:val="0"/>
          <w:divBdr>
            <w:top w:val="none" w:sz="0" w:space="0" w:color="auto"/>
            <w:left w:val="none" w:sz="0" w:space="0" w:color="auto"/>
            <w:bottom w:val="none" w:sz="0" w:space="0" w:color="auto"/>
            <w:right w:val="none" w:sz="0" w:space="0" w:color="auto"/>
          </w:divBdr>
        </w:div>
        <w:div w:id="8171893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856</Words>
  <Characters>4881</Characters>
  <Application>Microsoft Office Word</Application>
  <DocSecurity>0</DocSecurity>
  <Lines>40</Lines>
  <Paragraphs>11</Paragraphs>
  <ScaleCrop>false</ScaleCrop>
  <Company>WWL Corp.</Company>
  <LinksUpToDate>false</LinksUpToDate>
  <CharactersWithSpaces>5726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2</cp:revision>
  <dcterms:created xsi:type="dcterms:W3CDTF">2011-08-04T08:26:00Z</dcterms:created>
  <dcterms:modified xsi:type="dcterms:W3CDTF">2011-08-04T08:27:00Z</dcterms:modified>
</cp:coreProperties>
</file>